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E10" w:rsidRPr="007C633D" w:rsidRDefault="0053281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Figure</w:t>
      </w:r>
      <w:r w:rsidR="007C633D" w:rsidRPr="007C633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2.</w:t>
      </w:r>
    </w:p>
    <w:p w:rsidR="003F6E10" w:rsidRDefault="003F6E10">
      <w:pPr>
        <w:rPr>
          <w:rFonts w:ascii="Times New Roman" w:hAnsi="Times New Roman" w:cs="Times New Roman"/>
          <w:sz w:val="24"/>
          <w:szCs w:val="24"/>
        </w:rPr>
      </w:pPr>
    </w:p>
    <w:p w:rsidR="002E4EE8" w:rsidRDefault="008E098C">
      <w:pPr>
        <w:rPr>
          <w:rFonts w:ascii="Times New Roman" w:hAnsi="Times New Roman" w:cs="Times New Roman"/>
          <w:sz w:val="24"/>
          <w:szCs w:val="24"/>
        </w:rPr>
      </w:pPr>
      <w:r w:rsidRPr="00AD514B">
        <w:rPr>
          <w:noProof/>
          <w:lang w:val="en-US"/>
        </w:rPr>
        <w:drawing>
          <wp:inline distT="0" distB="0" distL="0" distR="0" wp14:anchorId="1EBCD666" wp14:editId="4D79C3BF">
            <wp:extent cx="2466975" cy="2979420"/>
            <wp:effectExtent l="0" t="0" r="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3281E" w:rsidRPr="0036318D" w:rsidRDefault="0053281E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53281E" w:rsidRPr="0036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503"/>
    <w:rsid w:val="001D4515"/>
    <w:rsid w:val="00224328"/>
    <w:rsid w:val="002E4EE8"/>
    <w:rsid w:val="0036318D"/>
    <w:rsid w:val="003F6E10"/>
    <w:rsid w:val="0053281E"/>
    <w:rsid w:val="0076624C"/>
    <w:rsid w:val="007C4CE8"/>
    <w:rsid w:val="007C633D"/>
    <w:rsid w:val="008E098C"/>
    <w:rsid w:val="00AD514B"/>
    <w:rsid w:val="00B358F5"/>
    <w:rsid w:val="00D06503"/>
    <w:rsid w:val="00D25600"/>
    <w:rsid w:val="00D53974"/>
    <w:rsid w:val="00D857EB"/>
    <w:rsid w:val="00F25D36"/>
    <w:rsid w:val="00F449D9"/>
    <w:rsid w:val="00F5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6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3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6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3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744516310461194"/>
          <c:y val="4.6888320545609548E-2"/>
          <c:w val="0.69579911886014245"/>
          <c:h val="0.84441602728047738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Sheet1!$L$3</c:f>
              <c:strCache>
                <c:ptCount val="1"/>
                <c:pt idx="0">
                  <c:v>Mo:3,5-DNC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trendline>
            <c:spPr>
              <a:ln w="12700" cap="rnd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4.8934664416947854E-2"/>
                  <c:y val="-6.4177255975995329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en-US" sz="800" baseline="0">
                        <a:solidFill>
                          <a:sysClr val="windowText" lastClr="000000"/>
                        </a:solidFill>
                        <a:latin typeface="Arial" panose="020B0604020202020204" pitchFamily="34" charset="0"/>
                        <a:cs typeface="Arial" panose="020B0604020202020204" pitchFamily="34" charset="0"/>
                      </a:rPr>
                      <a:t>●</a:t>
                    </a:r>
                    <a:r>
                      <a:rPr lang="bg-BG" sz="800" baseline="0">
                        <a:solidFill>
                          <a:sysClr val="windowText" lastClr="000000"/>
                        </a:solidFill>
                        <a:latin typeface="Arial" panose="020B0604020202020204" pitchFamily="34" charset="0"/>
                        <a:cs typeface="Arial" panose="020B0604020202020204" pitchFamily="34" charset="0"/>
                      </a:rPr>
                      <a:t> </a:t>
                    </a:r>
                    <a:r>
                      <a:rPr lang="en-US" sz="800" baseline="0">
                        <a:solidFill>
                          <a:sysClr val="windowText" lastClr="000000"/>
                        </a:solidFill>
                        <a:latin typeface="Arial" panose="020B0604020202020204" pitchFamily="34" charset="0"/>
                        <a:cs typeface="Arial" panose="020B0604020202020204" pitchFamily="34" charset="0"/>
                      </a:rPr>
                      <a:t>y = 1.9676x + 10.812</a:t>
                    </a:r>
                    <a:br>
                      <a:rPr lang="en-US" sz="800" baseline="0">
                        <a:solidFill>
                          <a:sysClr val="windowText" lastClr="000000"/>
                        </a:solidFill>
                        <a:latin typeface="Arial" panose="020B0604020202020204" pitchFamily="34" charset="0"/>
                        <a:cs typeface="Arial" panose="020B0604020202020204" pitchFamily="34" charset="0"/>
                      </a:rPr>
                    </a:br>
                    <a:r>
                      <a:rPr lang="en-US" sz="800" baseline="0">
                        <a:solidFill>
                          <a:sysClr val="windowText" lastClr="000000"/>
                        </a:solidFill>
                        <a:latin typeface="Arial" panose="020B0604020202020204" pitchFamily="34" charset="0"/>
                        <a:cs typeface="Arial" panose="020B0604020202020204" pitchFamily="34" charset="0"/>
                      </a:rPr>
                      <a:t>R² = 0.9969</a:t>
                    </a:r>
                    <a:endParaRPr lang="en-US" sz="800">
                      <a:solidFill>
                        <a:sysClr val="windowText" lastClr="000000"/>
                      </a:solidFill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</c:trendlineLbl>
          </c:trendline>
          <c:xVal>
            <c:numRef>
              <c:f>Sheet1!$K$4:$K$10</c:f>
              <c:numCache>
                <c:formatCode>General</c:formatCode>
                <c:ptCount val="7"/>
                <c:pt idx="0">
                  <c:v>-6</c:v>
                </c:pt>
                <c:pt idx="1">
                  <c:v>-5.6989700043360187</c:v>
                </c:pt>
                <c:pt idx="2">
                  <c:v>-5.3979400086720375</c:v>
                </c:pt>
                <c:pt idx="3">
                  <c:v>-5.3010299956639813</c:v>
                </c:pt>
                <c:pt idx="4">
                  <c:v>-5.2218487496163561</c:v>
                </c:pt>
                <c:pt idx="5">
                  <c:v>-5.0969100130080562</c:v>
                </c:pt>
                <c:pt idx="6">
                  <c:v>-5</c:v>
                </c:pt>
              </c:numCache>
            </c:numRef>
          </c:xVal>
          <c:yVal>
            <c:numRef>
              <c:f>Sheet1!$L$4:$L$10</c:f>
              <c:numCache>
                <c:formatCode>General</c:formatCode>
                <c:ptCount val="7"/>
                <c:pt idx="0">
                  <c:v>-1.0161295003005359</c:v>
                </c:pt>
                <c:pt idx="1">
                  <c:v>-0.34994963667907047</c:v>
                </c:pt>
                <c:pt idx="2">
                  <c:v>0.15214770497706601</c:v>
                </c:pt>
                <c:pt idx="3">
                  <c:v>0.37438169805088217</c:v>
                </c:pt>
                <c:pt idx="4">
                  <c:v>0.55340807060441921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Sheet1!$M$3</c:f>
              <c:strCache>
                <c:ptCount val="1"/>
                <c:pt idx="0">
                  <c:v>Mo:INT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triang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trendline>
            <c:spPr>
              <a:ln w="12700" cap="rnd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0.21515513685789275"/>
                  <c:y val="0.5995170200911587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en-US" sz="800" baseline="0">
                        <a:solidFill>
                          <a:sysClr val="windowText" lastClr="000000"/>
                        </a:solidFill>
                        <a:latin typeface="Arial" panose="020B0604020202020204" pitchFamily="34" charset="0"/>
                        <a:cs typeface="Arial" panose="020B0604020202020204" pitchFamily="34" charset="0"/>
                      </a:rPr>
                      <a:t>▲</a:t>
                    </a:r>
                    <a:r>
                      <a:rPr lang="bg-BG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 </a:t>
                    </a:r>
                    <a:r>
                      <a:rPr lang="en-US" sz="800" baseline="0">
                        <a:solidFill>
                          <a:sysClr val="windowText" lastClr="000000"/>
                        </a:solidFill>
                        <a:latin typeface="Arial" panose="020B0604020202020204" pitchFamily="34" charset="0"/>
                        <a:cs typeface="Arial" panose="020B0604020202020204" pitchFamily="34" charset="0"/>
                      </a:rPr>
                      <a:t>y = 2.009x + 10.915</a:t>
                    </a:r>
                    <a:br>
                      <a:rPr lang="en-US" sz="800" baseline="0">
                        <a:solidFill>
                          <a:sysClr val="windowText" lastClr="000000"/>
                        </a:solidFill>
                        <a:latin typeface="Arial" panose="020B0604020202020204" pitchFamily="34" charset="0"/>
                        <a:cs typeface="Arial" panose="020B0604020202020204" pitchFamily="34" charset="0"/>
                      </a:rPr>
                    </a:br>
                    <a:r>
                      <a:rPr lang="en-US" sz="800" baseline="0">
                        <a:solidFill>
                          <a:sysClr val="windowText" lastClr="000000"/>
                        </a:solidFill>
                        <a:latin typeface="Arial" panose="020B0604020202020204" pitchFamily="34" charset="0"/>
                        <a:cs typeface="Arial" panose="020B0604020202020204" pitchFamily="34" charset="0"/>
                      </a:rPr>
                      <a:t>R² = 0.9985</a:t>
                    </a:r>
                    <a:endParaRPr lang="en-US" sz="800">
                      <a:solidFill>
                        <a:sysClr val="windowText" lastClr="000000"/>
                      </a:solidFill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</c:trendlineLbl>
          </c:trendline>
          <c:xVal>
            <c:numRef>
              <c:f>Sheet1!$K$4:$K$10</c:f>
              <c:numCache>
                <c:formatCode>General</c:formatCode>
                <c:ptCount val="7"/>
                <c:pt idx="0">
                  <c:v>-6</c:v>
                </c:pt>
                <c:pt idx="1">
                  <c:v>-5.6989700043360187</c:v>
                </c:pt>
                <c:pt idx="2">
                  <c:v>-5.3979400086720375</c:v>
                </c:pt>
                <c:pt idx="3">
                  <c:v>-5.3010299956639813</c:v>
                </c:pt>
                <c:pt idx="4">
                  <c:v>-5.2218487496163561</c:v>
                </c:pt>
                <c:pt idx="5">
                  <c:v>-5.0969100130080562</c:v>
                </c:pt>
                <c:pt idx="6">
                  <c:v>-5</c:v>
                </c:pt>
              </c:numCache>
            </c:numRef>
          </c:xVal>
          <c:yVal>
            <c:numRef>
              <c:f>Sheet1!$M$4:$M$10</c:f>
              <c:numCache>
                <c:formatCode>General</c:formatCode>
                <c:ptCount val="7"/>
                <c:pt idx="1">
                  <c:v>-0.52323677867398988</c:v>
                </c:pt>
                <c:pt idx="2">
                  <c:v>6.9120504220747989E-2</c:v>
                </c:pt>
                <c:pt idx="4">
                  <c:v>0.39073761338771357</c:v>
                </c:pt>
                <c:pt idx="5">
                  <c:v>0.67345166045337479</c:v>
                </c:pt>
                <c:pt idx="6">
                  <c:v>0.89410187908819472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3652992"/>
        <c:axId val="23880448"/>
      </c:scatterChart>
      <c:valAx>
        <c:axId val="2365299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800" b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log</a:t>
                </a:r>
                <a:r>
                  <a:rPr lang="en-US" sz="800" b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r>
                  <a:rPr lang="en-US" sz="800" b="1" i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C</a:t>
                </a:r>
                <a:r>
                  <a:rPr lang="en-US" sz="800" b="1" i="1" baseline="-250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R</a:t>
                </a:r>
                <a:r>
                  <a:rPr lang="en-US" sz="800" b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, mol L</a:t>
                </a:r>
                <a:r>
                  <a:rPr lang="en-US" sz="800" b="1" baseline="300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‒1</a:t>
                </a:r>
                <a:endParaRPr lang="en-US" sz="800" b="1">
                  <a:solidFill>
                    <a:sysClr val="windowText" lastClr="000000"/>
                  </a:solidFill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37433539557555306"/>
              <c:y val="0.90835464620630857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in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23880448"/>
        <c:crosses val="autoZero"/>
        <c:crossBetween val="midCat"/>
      </c:valAx>
      <c:valAx>
        <c:axId val="23880448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800" b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log</a:t>
                </a:r>
                <a:r>
                  <a:rPr lang="en-US" sz="800" b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[</a:t>
                </a:r>
                <a:r>
                  <a:rPr lang="en-US" sz="800" b="1" i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  <a:r>
                  <a:rPr lang="en-US" sz="800" b="1" i="0" baseline="-250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i</a:t>
                </a:r>
                <a:r>
                  <a:rPr lang="en-US" sz="800" b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/(</a:t>
                </a:r>
                <a:r>
                  <a:rPr lang="en-US" sz="800" b="1" i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  <a:r>
                  <a:rPr lang="en-US" sz="800" b="1" baseline="-250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max</a:t>
                </a:r>
                <a:r>
                  <a:rPr lang="en-US" sz="800" b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‒</a:t>
                </a:r>
                <a:r>
                  <a:rPr lang="en-US" sz="800" b="1" i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  <a:r>
                  <a:rPr lang="en-US" sz="800" b="1" baseline="-250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i</a:t>
                </a:r>
                <a:r>
                  <a:rPr lang="en-US" sz="800" b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)]</a:t>
                </a:r>
                <a:endParaRPr lang="en-US" sz="800" b="1">
                  <a:solidFill>
                    <a:sysClr val="windowText" lastClr="000000"/>
                  </a:solidFill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7790309995034398E-2"/>
              <c:y val="0.30802404494834568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in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23652992"/>
        <c:crossesAt val="-6.5"/>
        <c:crossBetween val="midCat"/>
      </c:valAx>
      <c:spPr>
        <a:noFill/>
        <a:ln w="6350">
          <a:solidFill>
            <a:schemeClr val="tx1"/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Kirila</dc:creator>
  <cp:lastModifiedBy>Vania</cp:lastModifiedBy>
  <cp:revision>4</cp:revision>
  <dcterms:created xsi:type="dcterms:W3CDTF">2017-06-28T10:41:00Z</dcterms:created>
  <dcterms:modified xsi:type="dcterms:W3CDTF">2017-09-21T07:19:00Z</dcterms:modified>
</cp:coreProperties>
</file>